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3" w:rsidRPr="00C43380" w:rsidRDefault="00985F72">
      <w:pPr>
        <w:rPr>
          <w:rStyle w:val="a4"/>
          <w:rFonts w:ascii="仿宋" w:eastAsia="仿宋" w:hAnsi="仿宋" w:cs="黑体"/>
          <w:bCs/>
          <w:sz w:val="32"/>
          <w:szCs w:val="32"/>
          <w:shd w:val="clear" w:color="auto" w:fill="FCFDFD"/>
        </w:rPr>
      </w:pPr>
      <w:r w:rsidRPr="00C43380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附件</w:t>
      </w:r>
      <w:r w:rsidRPr="00C43380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1</w:t>
      </w:r>
      <w:r w:rsidRPr="00C43380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：</w:t>
      </w:r>
    </w:p>
    <w:tbl>
      <w:tblPr>
        <w:tblStyle w:val="a3"/>
        <w:tblpPr w:leftFromText="180" w:rightFromText="180" w:vertAnchor="page" w:horzAnchor="page" w:tblpX="1305" w:tblpY="2743"/>
        <w:tblOverlap w:val="never"/>
        <w:tblW w:w="9450" w:type="dxa"/>
        <w:tblLayout w:type="fixed"/>
        <w:tblLook w:val="04A0" w:firstRow="1" w:lastRow="0" w:firstColumn="1" w:lastColumn="0" w:noHBand="0" w:noVBand="1"/>
      </w:tblPr>
      <w:tblGrid>
        <w:gridCol w:w="855"/>
        <w:gridCol w:w="1163"/>
        <w:gridCol w:w="1966"/>
        <w:gridCol w:w="5466"/>
      </w:tblGrid>
      <w:tr w:rsidR="000B2EE3">
        <w:trPr>
          <w:trHeight w:val="1153"/>
        </w:trPr>
        <w:tc>
          <w:tcPr>
            <w:tcW w:w="855" w:type="dxa"/>
            <w:vAlign w:val="center"/>
          </w:tcPr>
          <w:p w:rsidR="000B2EE3" w:rsidRPr="002D4F4F" w:rsidRDefault="00985F72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163" w:type="dxa"/>
            <w:vAlign w:val="center"/>
          </w:tcPr>
          <w:p w:rsidR="000B2EE3" w:rsidRPr="002D4F4F" w:rsidRDefault="000B2EE3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  <w:p w:rsidR="000B2EE3" w:rsidRPr="002D4F4F" w:rsidRDefault="002D4F4F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县（区</w:t>
            </w:r>
            <w:r w:rsidR="00985F72"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）</w:t>
            </w:r>
          </w:p>
          <w:p w:rsidR="000B2EE3" w:rsidRPr="002D4F4F" w:rsidRDefault="000B2EE3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0B2EE3" w:rsidRPr="002D4F4F" w:rsidRDefault="00985F72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咨询电话</w:t>
            </w:r>
          </w:p>
        </w:tc>
        <w:tc>
          <w:tcPr>
            <w:tcW w:w="5466" w:type="dxa"/>
            <w:vAlign w:val="center"/>
          </w:tcPr>
          <w:p w:rsidR="000B2EE3" w:rsidRPr="002D4F4F" w:rsidRDefault="00985F72" w:rsidP="002D4F4F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2D4F4F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公告发布网址</w:t>
            </w:r>
          </w:p>
        </w:tc>
      </w:tr>
      <w:tr w:rsidR="000B2EE3">
        <w:trPr>
          <w:trHeight w:val="715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思茅区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0879-3023603</w:t>
            </w:r>
          </w:p>
        </w:tc>
        <w:tc>
          <w:tcPr>
            <w:tcW w:w="5466" w:type="dxa"/>
            <w:vAlign w:val="center"/>
          </w:tcPr>
          <w:p w:rsidR="000B2EE3" w:rsidRPr="001D70F4" w:rsidRDefault="007066D4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http://www.smqzf.gov.cn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宁</w:t>
            </w:r>
            <w:proofErr w:type="gramStart"/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洱</w:t>
            </w:r>
            <w:proofErr w:type="gramEnd"/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县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0879-3236575</w:t>
            </w:r>
          </w:p>
        </w:tc>
        <w:tc>
          <w:tcPr>
            <w:tcW w:w="5466" w:type="dxa"/>
            <w:vAlign w:val="center"/>
          </w:tcPr>
          <w:p w:rsidR="000B2EE3" w:rsidRPr="001D70F4" w:rsidRDefault="00D56D7F" w:rsidP="00D56D7F">
            <w:pPr>
              <w:ind w:firstLineChars="400" w:firstLine="112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D56D7F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</w:t>
            </w:r>
            <w:r w:rsidR="005111B7" w:rsidRPr="005111B7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www.ne.gov.cn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墨江县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0879-4232870</w:t>
            </w:r>
          </w:p>
        </w:tc>
        <w:tc>
          <w:tcPr>
            <w:tcW w:w="5466" w:type="dxa"/>
            <w:vAlign w:val="center"/>
          </w:tcPr>
          <w:p w:rsidR="000B2EE3" w:rsidRPr="001D70F4" w:rsidRDefault="001310DC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http://www.mojiang.gov.cn/index.htm</w:t>
            </w:r>
          </w:p>
        </w:tc>
      </w:tr>
      <w:tr w:rsidR="000B2EE3">
        <w:trPr>
          <w:trHeight w:val="683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景谷县</w:t>
            </w:r>
          </w:p>
        </w:tc>
        <w:tc>
          <w:tcPr>
            <w:tcW w:w="1966" w:type="dxa"/>
            <w:vAlign w:val="center"/>
          </w:tcPr>
          <w:p w:rsidR="000B2EE3" w:rsidRPr="001D70F4" w:rsidRDefault="007846A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0879-5118662</w:t>
            </w:r>
          </w:p>
        </w:tc>
        <w:tc>
          <w:tcPr>
            <w:tcW w:w="5466" w:type="dxa"/>
            <w:vAlign w:val="center"/>
          </w:tcPr>
          <w:p w:rsidR="000B2EE3" w:rsidRPr="001D70F4" w:rsidRDefault="008C5B32" w:rsidP="002D4F4F">
            <w:pPr>
              <w:tabs>
                <w:tab w:val="left" w:pos="252"/>
                <w:tab w:val="center" w:pos="2787"/>
              </w:tabs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http://www.jinggu.gov.cn/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景东县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0879-6221820</w:t>
            </w:r>
          </w:p>
        </w:tc>
        <w:tc>
          <w:tcPr>
            <w:tcW w:w="5466" w:type="dxa"/>
            <w:vAlign w:val="center"/>
          </w:tcPr>
          <w:p w:rsidR="000B2EE3" w:rsidRPr="001D70F4" w:rsidRDefault="00C7341F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7341F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http://www.pejdw.com/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镇沅县</w:t>
            </w:r>
          </w:p>
        </w:tc>
        <w:tc>
          <w:tcPr>
            <w:tcW w:w="1966" w:type="dxa"/>
            <w:vAlign w:val="center"/>
          </w:tcPr>
          <w:p w:rsidR="000B2EE3" w:rsidRPr="001D70F4" w:rsidRDefault="00610292" w:rsidP="002D4F4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0879-5813451</w:t>
            </w:r>
          </w:p>
        </w:tc>
        <w:tc>
          <w:tcPr>
            <w:tcW w:w="5466" w:type="dxa"/>
            <w:vAlign w:val="center"/>
          </w:tcPr>
          <w:p w:rsidR="000B2EE3" w:rsidRPr="001D70F4" w:rsidRDefault="009A4381" w:rsidP="002D4F4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http://www.pezhenyuan.gov.cn/</w:t>
            </w:r>
          </w:p>
        </w:tc>
      </w:tr>
      <w:tr w:rsidR="000B2EE3">
        <w:trPr>
          <w:trHeight w:val="683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澜沧县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0879-7233090</w:t>
            </w:r>
          </w:p>
        </w:tc>
        <w:tc>
          <w:tcPr>
            <w:tcW w:w="5466" w:type="dxa"/>
            <w:vAlign w:val="center"/>
          </w:tcPr>
          <w:p w:rsidR="000B2EE3" w:rsidRPr="001D70F4" w:rsidRDefault="001E1C33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http://www.lancang.gov.cn/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孟连县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0879-8723910</w:t>
            </w:r>
          </w:p>
        </w:tc>
        <w:tc>
          <w:tcPr>
            <w:tcW w:w="5466" w:type="dxa"/>
            <w:vAlign w:val="center"/>
          </w:tcPr>
          <w:p w:rsidR="000B2EE3" w:rsidRPr="001D70F4" w:rsidRDefault="00E20299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http://www.menglian.gov.cn/</w:t>
            </w:r>
          </w:p>
        </w:tc>
      </w:tr>
      <w:tr w:rsidR="000B2EE3">
        <w:trPr>
          <w:trHeight w:val="651"/>
        </w:trPr>
        <w:tc>
          <w:tcPr>
            <w:tcW w:w="855" w:type="dxa"/>
            <w:vAlign w:val="center"/>
          </w:tcPr>
          <w:p w:rsidR="000B2EE3" w:rsidRPr="001D70F4" w:rsidRDefault="00985F7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63" w:type="dxa"/>
            <w:vAlign w:val="center"/>
          </w:tcPr>
          <w:p w:rsidR="000B2EE3" w:rsidRPr="001D70F4" w:rsidRDefault="00650E58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西盟县</w:t>
            </w:r>
          </w:p>
        </w:tc>
        <w:tc>
          <w:tcPr>
            <w:tcW w:w="1966" w:type="dxa"/>
            <w:vAlign w:val="center"/>
          </w:tcPr>
          <w:p w:rsidR="000B2EE3" w:rsidRPr="001D70F4" w:rsidRDefault="00C756B1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0879-8342037</w:t>
            </w:r>
          </w:p>
        </w:tc>
        <w:tc>
          <w:tcPr>
            <w:tcW w:w="5466" w:type="dxa"/>
            <w:vAlign w:val="center"/>
          </w:tcPr>
          <w:p w:rsidR="000B2EE3" w:rsidRPr="001D70F4" w:rsidRDefault="00F36EE9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http://www.ximeng.gov.cn/</w:t>
            </w:r>
          </w:p>
        </w:tc>
      </w:tr>
      <w:tr w:rsidR="000B2EE3">
        <w:trPr>
          <w:trHeight w:val="683"/>
        </w:trPr>
        <w:tc>
          <w:tcPr>
            <w:tcW w:w="855" w:type="dxa"/>
            <w:vAlign w:val="center"/>
          </w:tcPr>
          <w:p w:rsidR="000B2EE3" w:rsidRPr="001D70F4" w:rsidRDefault="00703996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63" w:type="dxa"/>
            <w:vAlign w:val="center"/>
          </w:tcPr>
          <w:p w:rsidR="000B2EE3" w:rsidRPr="001D70F4" w:rsidRDefault="00703996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江城县</w:t>
            </w:r>
          </w:p>
        </w:tc>
        <w:tc>
          <w:tcPr>
            <w:tcW w:w="1966" w:type="dxa"/>
            <w:vAlign w:val="center"/>
          </w:tcPr>
          <w:p w:rsidR="000B2EE3" w:rsidRPr="001D70F4" w:rsidRDefault="00610292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8"/>
                <w:szCs w:val="28"/>
                <w:lang w:bidi="ar"/>
              </w:rPr>
              <w:t>0879-3723330</w:t>
            </w:r>
          </w:p>
        </w:tc>
        <w:tc>
          <w:tcPr>
            <w:tcW w:w="5466" w:type="dxa"/>
            <w:vAlign w:val="center"/>
          </w:tcPr>
          <w:p w:rsidR="000B2EE3" w:rsidRPr="001D70F4" w:rsidRDefault="00703996" w:rsidP="002D4F4F">
            <w:pPr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1D70F4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http://www.jcx.gov.cn/</w:t>
            </w:r>
          </w:p>
        </w:tc>
      </w:tr>
      <w:tr w:rsidR="000B2EE3">
        <w:trPr>
          <w:trHeight w:val="702"/>
        </w:trPr>
        <w:tc>
          <w:tcPr>
            <w:tcW w:w="855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0B2EE3">
        <w:trPr>
          <w:trHeight w:val="761"/>
        </w:trPr>
        <w:tc>
          <w:tcPr>
            <w:tcW w:w="855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5466" w:type="dxa"/>
            <w:vAlign w:val="center"/>
          </w:tcPr>
          <w:p w:rsidR="000B2EE3" w:rsidRDefault="000B2EE3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0B2EE3" w:rsidRPr="00A91D8C" w:rsidRDefault="00985F72" w:rsidP="00A91D8C">
      <w:pPr>
        <w:ind w:firstLineChars="100" w:firstLine="321"/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</w:pPr>
      <w:r w:rsidRPr="00A91D8C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各</w:t>
      </w:r>
      <w:r w:rsidR="00650E58" w:rsidRPr="00A91D8C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县</w:t>
      </w:r>
      <w:r w:rsidRPr="00A91D8C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（</w:t>
      </w:r>
      <w:r w:rsidR="00650E58" w:rsidRPr="00A91D8C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区</w:t>
      </w:r>
      <w:r w:rsidRPr="00A91D8C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）教育体育局认定公告查询网址</w:t>
      </w:r>
      <w:r w:rsidRPr="00A91D8C">
        <w:rPr>
          <w:rStyle w:val="a4"/>
          <w:rFonts w:ascii="仿宋" w:eastAsia="仿宋" w:hAnsi="仿宋" w:cs="黑体" w:hint="eastAsia"/>
          <w:bCs/>
          <w:sz w:val="32"/>
          <w:szCs w:val="32"/>
          <w:shd w:val="clear" w:color="auto" w:fill="FCFDFD"/>
        </w:rPr>
        <w:t>及咨询电话</w:t>
      </w:r>
    </w:p>
    <w:p w:rsidR="00A91D8C" w:rsidRDefault="00A91D8C">
      <w:pPr>
        <w:ind w:firstLineChars="100" w:firstLine="320"/>
        <w:rPr>
          <w:rStyle w:val="a4"/>
          <w:rFonts w:ascii="仿宋" w:eastAsia="仿宋" w:hAnsi="仿宋" w:cs="黑体" w:hint="eastAsia"/>
          <w:b w:val="0"/>
          <w:bCs/>
          <w:sz w:val="32"/>
          <w:szCs w:val="32"/>
          <w:shd w:val="clear" w:color="auto" w:fill="FCFDFD"/>
        </w:rPr>
      </w:pPr>
    </w:p>
    <w:p w:rsidR="00A91D8C" w:rsidRDefault="00A91D8C">
      <w:pPr>
        <w:ind w:firstLineChars="100" w:firstLine="320"/>
        <w:rPr>
          <w:rStyle w:val="a4"/>
          <w:rFonts w:ascii="仿宋" w:eastAsia="仿宋" w:hAnsi="仿宋" w:cs="黑体" w:hint="eastAsia"/>
          <w:b w:val="0"/>
          <w:bCs/>
          <w:sz w:val="32"/>
          <w:szCs w:val="32"/>
          <w:shd w:val="clear" w:color="auto" w:fill="FCFDFD"/>
        </w:rPr>
      </w:pPr>
    </w:p>
    <w:p w:rsidR="00A91D8C" w:rsidRDefault="00A91D8C">
      <w:pPr>
        <w:ind w:firstLineChars="100" w:firstLine="320"/>
        <w:rPr>
          <w:rStyle w:val="a4"/>
          <w:rFonts w:ascii="仿宋" w:eastAsia="仿宋" w:hAnsi="仿宋" w:cs="黑体" w:hint="eastAsia"/>
          <w:b w:val="0"/>
          <w:bCs/>
          <w:sz w:val="32"/>
          <w:szCs w:val="32"/>
          <w:shd w:val="clear" w:color="auto" w:fill="FCFDFD"/>
        </w:rPr>
      </w:pPr>
    </w:p>
    <w:p w:rsidR="00A91D8C" w:rsidRPr="00A91D8C" w:rsidRDefault="00A91D8C" w:rsidP="009C7D8A">
      <w:pPr>
        <w:rPr>
          <w:rFonts w:eastAsia="仿宋"/>
        </w:rPr>
      </w:pPr>
      <w:bookmarkStart w:id="0" w:name="_GoBack"/>
      <w:bookmarkEnd w:id="0"/>
    </w:p>
    <w:sectPr w:rsidR="00A91D8C" w:rsidRPr="00A91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72" w:rsidRDefault="00985F72" w:rsidP="00650E58">
      <w:r>
        <w:separator/>
      </w:r>
    </w:p>
  </w:endnote>
  <w:endnote w:type="continuationSeparator" w:id="0">
    <w:p w:rsidR="00985F72" w:rsidRDefault="00985F72" w:rsidP="0065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72" w:rsidRDefault="00985F72" w:rsidP="00650E58">
      <w:r>
        <w:separator/>
      </w:r>
    </w:p>
  </w:footnote>
  <w:footnote w:type="continuationSeparator" w:id="0">
    <w:p w:rsidR="00985F72" w:rsidRDefault="00985F72" w:rsidP="0065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3"/>
    <w:rsid w:val="000B2EE3"/>
    <w:rsid w:val="000D7223"/>
    <w:rsid w:val="001310DC"/>
    <w:rsid w:val="001D70F4"/>
    <w:rsid w:val="001E1C33"/>
    <w:rsid w:val="002D4F4F"/>
    <w:rsid w:val="005111B7"/>
    <w:rsid w:val="00610292"/>
    <w:rsid w:val="00650E58"/>
    <w:rsid w:val="00703996"/>
    <w:rsid w:val="007066D4"/>
    <w:rsid w:val="007846A1"/>
    <w:rsid w:val="0085066E"/>
    <w:rsid w:val="008C5B32"/>
    <w:rsid w:val="00985F72"/>
    <w:rsid w:val="009A4381"/>
    <w:rsid w:val="009C7D8A"/>
    <w:rsid w:val="009E3CFB"/>
    <w:rsid w:val="00A91D8C"/>
    <w:rsid w:val="00BA2690"/>
    <w:rsid w:val="00C43380"/>
    <w:rsid w:val="00C7341F"/>
    <w:rsid w:val="00C756B1"/>
    <w:rsid w:val="00CD1657"/>
    <w:rsid w:val="00D56D7F"/>
    <w:rsid w:val="00E20299"/>
    <w:rsid w:val="00F36EE9"/>
    <w:rsid w:val="02415858"/>
    <w:rsid w:val="426C4493"/>
    <w:rsid w:val="4FEA33ED"/>
    <w:rsid w:val="58B4467B"/>
    <w:rsid w:val="607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50E58"/>
    <w:rPr>
      <w:sz w:val="18"/>
      <w:szCs w:val="18"/>
    </w:rPr>
  </w:style>
  <w:style w:type="character" w:customStyle="1" w:styleId="Char">
    <w:name w:val="批注框文本 Char"/>
    <w:basedOn w:val="a0"/>
    <w:link w:val="a6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5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5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0E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650E58"/>
    <w:rPr>
      <w:sz w:val="18"/>
      <w:szCs w:val="18"/>
    </w:rPr>
  </w:style>
  <w:style w:type="character" w:customStyle="1" w:styleId="Char">
    <w:name w:val="批注框文本 Char"/>
    <w:basedOn w:val="a0"/>
    <w:link w:val="a6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65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50E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65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0E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教仪站【贺金霞】</cp:lastModifiedBy>
  <cp:revision>28</cp:revision>
  <dcterms:created xsi:type="dcterms:W3CDTF">2021-04-28T07:37:00Z</dcterms:created>
  <dcterms:modified xsi:type="dcterms:W3CDTF">2021-04-29T00:25:00Z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